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9B" w:rsidRDefault="001C4993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0.9pt;margin-top:91.85pt;width:488.4pt;height:0;z-index:-251659264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71.15pt;margin-top:89.2pt;width:28.8pt;height:0;z-index:-251658240;mso-position-horizontal-relative:page;mso-position-vertical-relative:page" filled="t" strokeweight=".2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D6329B" w:rsidRDefault="00317445">
      <w:pPr>
        <w:pStyle w:val="30"/>
        <w:framePr w:w="9701" w:h="1258" w:hRule="exact" w:wrap="none" w:vAnchor="page" w:hAnchor="page" w:x="1496" w:y="556"/>
        <w:shd w:val="clear" w:color="auto" w:fill="auto"/>
        <w:spacing w:after="0" w:line="240" w:lineRule="exact"/>
        <w:ind w:left="20"/>
      </w:pPr>
      <w:r>
        <w:t>АДМИНИСТРАЦИЯ</w:t>
      </w:r>
    </w:p>
    <w:p w:rsidR="00D6329B" w:rsidRDefault="00317445">
      <w:pPr>
        <w:pStyle w:val="30"/>
        <w:framePr w:w="9701" w:h="1258" w:hRule="exact" w:wrap="none" w:vAnchor="page" w:hAnchor="page" w:x="1496" w:y="556"/>
        <w:shd w:val="clear" w:color="auto" w:fill="auto"/>
        <w:spacing w:after="274" w:line="240" w:lineRule="exact"/>
        <w:ind w:left="20"/>
      </w:pPr>
      <w:r>
        <w:t>ПЕТРОВСКОГО СЕЛЬСКОГО ПОСЕЛЕНИЯ</w:t>
      </w:r>
    </w:p>
    <w:p w:rsidR="00D6329B" w:rsidRDefault="00317445">
      <w:pPr>
        <w:pStyle w:val="10"/>
        <w:framePr w:w="9701" w:h="1258" w:hRule="exact" w:wrap="none" w:vAnchor="page" w:hAnchor="page" w:x="1496" w:y="556"/>
        <w:shd w:val="clear" w:color="auto" w:fill="auto"/>
        <w:spacing w:before="0" w:line="360" w:lineRule="exact"/>
        <w:ind w:left="20"/>
      </w:pPr>
      <w:bookmarkStart w:id="0" w:name="bookmark0"/>
      <w:r>
        <w:t>ПОСТАНОВЛЕНИЕ</w:t>
      </w:r>
      <w:bookmarkEnd w:id="0"/>
    </w:p>
    <w:p w:rsidR="00D6329B" w:rsidRDefault="00B7729F">
      <w:pPr>
        <w:pStyle w:val="20"/>
        <w:framePr w:wrap="none" w:vAnchor="page" w:hAnchor="page" w:x="1573" w:y="2446"/>
        <w:shd w:val="clear" w:color="auto" w:fill="auto"/>
        <w:spacing w:line="260" w:lineRule="exact"/>
      </w:pPr>
      <w:r>
        <w:t>30.12.2025</w:t>
      </w:r>
    </w:p>
    <w:p w:rsidR="00D6329B" w:rsidRDefault="00317445">
      <w:pPr>
        <w:pStyle w:val="20"/>
        <w:framePr w:wrap="none" w:vAnchor="page" w:hAnchor="page" w:x="5835" w:y="2451"/>
        <w:shd w:val="clear" w:color="auto" w:fill="auto"/>
        <w:spacing w:line="260" w:lineRule="exact"/>
      </w:pPr>
      <w:r>
        <w:t xml:space="preserve">№ </w:t>
      </w:r>
      <w:r w:rsidR="00B7729F">
        <w:t>138</w:t>
      </w:r>
    </w:p>
    <w:p w:rsidR="00D6329B" w:rsidRDefault="00317445">
      <w:pPr>
        <w:pStyle w:val="20"/>
        <w:framePr w:wrap="none" w:vAnchor="page" w:hAnchor="page" w:x="9551" w:y="2460"/>
        <w:shd w:val="clear" w:color="auto" w:fill="auto"/>
        <w:spacing w:line="260" w:lineRule="exact"/>
      </w:pPr>
      <w:r>
        <w:t>сл. Петровка</w:t>
      </w:r>
    </w:p>
    <w:p w:rsidR="00D6329B" w:rsidRDefault="00317445">
      <w:pPr>
        <w:pStyle w:val="20"/>
        <w:framePr w:w="9701" w:h="1007" w:hRule="exact" w:wrap="none" w:vAnchor="page" w:hAnchor="page" w:x="1496" w:y="3265"/>
        <w:shd w:val="clear" w:color="auto" w:fill="auto"/>
        <w:spacing w:line="317" w:lineRule="exact"/>
        <w:ind w:right="5420"/>
        <w:jc w:val="both"/>
      </w:pPr>
      <w:r>
        <w:t>О размере фиксирова</w:t>
      </w:r>
      <w:r w:rsidR="005D691F">
        <w:t xml:space="preserve">нной выплаты к страховой пенсии </w:t>
      </w:r>
      <w:r>
        <w:t>по старости для исчисления пенсии за выслугу лет</w:t>
      </w:r>
    </w:p>
    <w:p w:rsidR="00D6329B" w:rsidRDefault="005D691F">
      <w:pPr>
        <w:pStyle w:val="20"/>
        <w:framePr w:w="9701" w:h="3565" w:hRule="exact" w:wrap="none" w:vAnchor="page" w:hAnchor="page" w:x="1496" w:y="4858"/>
        <w:shd w:val="clear" w:color="auto" w:fill="auto"/>
        <w:spacing w:line="317" w:lineRule="exact"/>
        <w:ind w:firstLine="740"/>
        <w:jc w:val="both"/>
      </w:pPr>
      <w:r>
        <w:t>В соответствии с п.12, ч.1 ст.</w:t>
      </w:r>
      <w:r w:rsidR="00317445">
        <w:t xml:space="preserve"> 1 Федерального закона от 02.03.2007 № 25- ФЗ «О муниципальной службе в Российской Федерации», ч.4 ст.7 Федерального закона от 15.12.2001 № 166-ФЗ «О государственном пенсионном обеспечении в Российской Федерации», ст.10 Областного закона Ростовской области от 09.10.2007 № 786-ЗС «О муниципальной службе в Ростовской области», ст.16 Федерального закона от 28.12.2013 № 400 ФЗ «О страховых пенсиях», Положением «О пенсии за выслугу лет лицам, замещавшим муниципальные должности и должности муниципальной службы в муниципальном образовании «Петровское сельское поселение», утвержденным решением Собрания депутатов Петровского сельского поселения № 62 от 29.08.2014 года, Администрация Петровского сельского поселения</w:t>
      </w:r>
    </w:p>
    <w:p w:rsidR="00D6329B" w:rsidRDefault="00317445" w:rsidP="00BB2B3D">
      <w:pPr>
        <w:pStyle w:val="20"/>
        <w:framePr w:w="9701" w:h="7036" w:hRule="exact" w:wrap="none" w:vAnchor="page" w:hAnchor="page" w:x="1496" w:y="9050"/>
        <w:shd w:val="clear" w:color="auto" w:fill="auto"/>
        <w:spacing w:after="252" w:line="260" w:lineRule="exact"/>
        <w:ind w:left="4380"/>
      </w:pPr>
      <w:r>
        <w:t>постановляет:</w:t>
      </w:r>
    </w:p>
    <w:p w:rsidR="00D6329B" w:rsidRDefault="00317445" w:rsidP="00BB2B3D">
      <w:pPr>
        <w:pStyle w:val="20"/>
        <w:framePr w:w="9701" w:h="7036" w:hRule="exact" w:wrap="none" w:vAnchor="page" w:hAnchor="page" w:x="1496" w:y="9050"/>
        <w:numPr>
          <w:ilvl w:val="0"/>
          <w:numId w:val="1"/>
        </w:numPr>
        <w:shd w:val="clear" w:color="auto" w:fill="auto"/>
        <w:tabs>
          <w:tab w:val="left" w:pos="1102"/>
        </w:tabs>
        <w:spacing w:line="317" w:lineRule="exact"/>
        <w:ind w:firstLine="740"/>
        <w:jc w:val="both"/>
      </w:pPr>
      <w:r>
        <w:t>Установить сумму фиксированной выплаты к страховой пенсии по старости для исчисления размера пенсии за выслугу лет лицам</w:t>
      </w:r>
      <w:r w:rsidR="005D691F">
        <w:t>,</w:t>
      </w:r>
      <w:bookmarkStart w:id="1" w:name="_GoBack"/>
      <w:bookmarkEnd w:id="1"/>
      <w:r>
        <w:t xml:space="preserve"> замещавшим муници</w:t>
      </w:r>
      <w:r w:rsidR="0063092E">
        <w:t xml:space="preserve">пальные должности и должности </w:t>
      </w:r>
      <w:r>
        <w:t>муниципальной службы муниципального образования «Петровское сельское поселение»:</w:t>
      </w:r>
    </w:p>
    <w:p w:rsidR="00D6329B" w:rsidRDefault="00317445" w:rsidP="0081268E">
      <w:pPr>
        <w:pStyle w:val="20"/>
        <w:framePr w:w="9701" w:h="7036" w:hRule="exact" w:wrap="none" w:vAnchor="page" w:hAnchor="page" w:x="1496" w:y="9050"/>
        <w:shd w:val="clear" w:color="auto" w:fill="auto"/>
        <w:spacing w:line="317" w:lineRule="exact"/>
        <w:ind w:firstLine="709"/>
      </w:pPr>
      <w:r>
        <w:t>- с 1 января 202</w:t>
      </w:r>
      <w:r w:rsidR="00B7729F">
        <w:t>6</w:t>
      </w:r>
      <w:r>
        <w:t xml:space="preserve"> года в размере </w:t>
      </w:r>
      <w:r w:rsidR="00B7729F">
        <w:t>9 584 рубля</w:t>
      </w:r>
      <w:r w:rsidR="00485182">
        <w:t xml:space="preserve"> </w:t>
      </w:r>
      <w:r w:rsidR="00B7729F">
        <w:t>69</w:t>
      </w:r>
      <w:r w:rsidR="00485182">
        <w:t xml:space="preserve"> копе</w:t>
      </w:r>
      <w:r w:rsidR="00B7729F">
        <w:t>ек</w:t>
      </w:r>
      <w:r>
        <w:t xml:space="preserve"> в месяц.</w:t>
      </w:r>
    </w:p>
    <w:p w:rsidR="00D6329B" w:rsidRDefault="00317445" w:rsidP="00BB2B3D">
      <w:pPr>
        <w:pStyle w:val="20"/>
        <w:framePr w:w="9701" w:h="7036" w:hRule="exact" w:wrap="none" w:vAnchor="page" w:hAnchor="page" w:x="1496" w:y="9050"/>
        <w:numPr>
          <w:ilvl w:val="0"/>
          <w:numId w:val="1"/>
        </w:numPr>
        <w:shd w:val="clear" w:color="auto" w:fill="auto"/>
        <w:tabs>
          <w:tab w:val="left" w:pos="1102"/>
        </w:tabs>
        <w:spacing w:line="317" w:lineRule="exact"/>
        <w:ind w:firstLine="740"/>
        <w:jc w:val="both"/>
      </w:pPr>
      <w:r>
        <w:t>Признать утратившим силу с 31.12.202</w:t>
      </w:r>
      <w:r w:rsidR="00B7729F">
        <w:t>5</w:t>
      </w:r>
      <w:r>
        <w:t xml:space="preserve"> года постановление Администрации Петровского сельского поселения </w:t>
      </w:r>
      <w:r w:rsidR="00B7729F">
        <w:t>от 2</w:t>
      </w:r>
      <w:r w:rsidR="00B7729F">
        <w:t>7</w:t>
      </w:r>
      <w:r w:rsidR="00B7729F">
        <w:t>.12.202</w:t>
      </w:r>
      <w:r w:rsidR="00B7729F">
        <w:t>4</w:t>
      </w:r>
      <w:r w:rsidR="00B7729F">
        <w:t xml:space="preserve"> года</w:t>
      </w:r>
      <w:r w:rsidR="00B7729F">
        <w:t xml:space="preserve"> </w:t>
      </w:r>
      <w:r>
        <w:t xml:space="preserve">№ </w:t>
      </w:r>
      <w:r w:rsidR="00B7729F">
        <w:t>82</w:t>
      </w:r>
      <w:r>
        <w:t xml:space="preserve"> «О размере фиксированной выплаты к страховой пенсии по старости для исчисления пенсии за выслугу лет».</w:t>
      </w:r>
    </w:p>
    <w:p w:rsidR="00D6329B" w:rsidRDefault="00317445" w:rsidP="00BB2B3D">
      <w:pPr>
        <w:pStyle w:val="20"/>
        <w:framePr w:w="9701" w:h="7036" w:hRule="exact" w:wrap="none" w:vAnchor="page" w:hAnchor="page" w:x="1496" w:y="9050"/>
        <w:numPr>
          <w:ilvl w:val="0"/>
          <w:numId w:val="1"/>
        </w:numPr>
        <w:shd w:val="clear" w:color="auto" w:fill="auto"/>
        <w:tabs>
          <w:tab w:val="left" w:pos="1018"/>
        </w:tabs>
        <w:spacing w:line="317" w:lineRule="exact"/>
        <w:ind w:firstLine="740"/>
        <w:jc w:val="both"/>
      </w:pPr>
      <w:r>
        <w:t>Настоящее постановление вступает в силу с 01.01.202</w:t>
      </w:r>
      <w:r w:rsidR="00B7729F">
        <w:t>6</w:t>
      </w:r>
      <w:r>
        <w:t xml:space="preserve"> года и подлежит опубликованию в Информационном бюллетене муниципального образования «Петровское сельское поселение».</w:t>
      </w:r>
    </w:p>
    <w:p w:rsidR="00D6329B" w:rsidRDefault="00317445" w:rsidP="00BB2B3D">
      <w:pPr>
        <w:pStyle w:val="20"/>
        <w:framePr w:w="9701" w:h="7036" w:hRule="exact" w:wrap="none" w:vAnchor="page" w:hAnchor="page" w:x="1496" w:y="9050"/>
        <w:numPr>
          <w:ilvl w:val="0"/>
          <w:numId w:val="1"/>
        </w:numPr>
        <w:shd w:val="clear" w:color="auto" w:fill="auto"/>
        <w:tabs>
          <w:tab w:val="left" w:pos="1102"/>
        </w:tabs>
        <w:spacing w:line="317" w:lineRule="exact"/>
        <w:ind w:firstLine="740"/>
        <w:jc w:val="both"/>
      </w:pPr>
      <w:r>
        <w:t>Контроль за исполнением настоящего постановления возложить на начальника сектора экономики и финансов Администрации Петровского сельского поселения Н.В.</w:t>
      </w:r>
      <w:r w:rsidR="008142D7">
        <w:t xml:space="preserve"> </w:t>
      </w:r>
      <w:r>
        <w:t>Макаренко.</w:t>
      </w:r>
    </w:p>
    <w:p w:rsidR="00BB2B3D" w:rsidRDefault="00BB2B3D" w:rsidP="00BB2B3D">
      <w:pPr>
        <w:pStyle w:val="20"/>
        <w:framePr w:w="9701" w:h="7036" w:hRule="exact" w:wrap="none" w:vAnchor="page" w:hAnchor="page" w:x="1496" w:y="9050"/>
        <w:shd w:val="clear" w:color="auto" w:fill="auto"/>
        <w:tabs>
          <w:tab w:val="left" w:pos="1102"/>
        </w:tabs>
        <w:spacing w:line="317" w:lineRule="exact"/>
        <w:ind w:left="740"/>
        <w:jc w:val="both"/>
      </w:pPr>
    </w:p>
    <w:p w:rsidR="00BB2B3D" w:rsidRDefault="00BB2B3D" w:rsidP="00BB2B3D">
      <w:pPr>
        <w:pStyle w:val="20"/>
        <w:framePr w:w="9701" w:h="7036" w:hRule="exact" w:wrap="none" w:vAnchor="page" w:hAnchor="page" w:x="1496" w:y="9050"/>
        <w:shd w:val="clear" w:color="auto" w:fill="auto"/>
        <w:tabs>
          <w:tab w:val="left" w:pos="1102"/>
        </w:tabs>
        <w:spacing w:line="317" w:lineRule="exact"/>
        <w:ind w:left="740"/>
        <w:jc w:val="both"/>
      </w:pPr>
    </w:p>
    <w:p w:rsidR="00BB2B3D" w:rsidRDefault="00BB2B3D" w:rsidP="00BB2B3D">
      <w:pPr>
        <w:pStyle w:val="20"/>
        <w:framePr w:w="9701" w:h="7036" w:hRule="exact" w:wrap="none" w:vAnchor="page" w:hAnchor="page" w:x="1496" w:y="9050"/>
        <w:shd w:val="clear" w:color="auto" w:fill="auto"/>
        <w:tabs>
          <w:tab w:val="left" w:pos="1102"/>
        </w:tabs>
        <w:spacing w:line="317" w:lineRule="exact"/>
        <w:ind w:left="740"/>
        <w:jc w:val="both"/>
      </w:pPr>
    </w:p>
    <w:p w:rsidR="00BB2B3D" w:rsidRDefault="00BB2B3D" w:rsidP="00BB2B3D">
      <w:pPr>
        <w:pStyle w:val="20"/>
        <w:framePr w:w="9701" w:h="7036" w:hRule="exact" w:wrap="none" w:vAnchor="page" w:hAnchor="page" w:x="1496" w:y="9050"/>
        <w:shd w:val="clear" w:color="auto" w:fill="auto"/>
        <w:tabs>
          <w:tab w:val="left" w:pos="1102"/>
        </w:tabs>
        <w:spacing w:line="317" w:lineRule="exact"/>
        <w:jc w:val="both"/>
      </w:pPr>
      <w:r>
        <w:t xml:space="preserve">Глава </w:t>
      </w:r>
    </w:p>
    <w:p w:rsidR="00BB2B3D" w:rsidRDefault="00BB2B3D" w:rsidP="00BB2B3D">
      <w:pPr>
        <w:pStyle w:val="20"/>
        <w:framePr w:w="9701" w:h="7036" w:hRule="exact" w:wrap="none" w:vAnchor="page" w:hAnchor="page" w:x="1496" w:y="9050"/>
        <w:shd w:val="clear" w:color="auto" w:fill="auto"/>
        <w:tabs>
          <w:tab w:val="left" w:pos="1102"/>
        </w:tabs>
        <w:spacing w:line="317" w:lineRule="exact"/>
        <w:jc w:val="both"/>
      </w:pPr>
      <w:r>
        <w:t xml:space="preserve">Петровского сельского поселения                                               </w:t>
      </w:r>
      <w:r w:rsidR="00485182">
        <w:t xml:space="preserve">       </w:t>
      </w:r>
      <w:r>
        <w:t xml:space="preserve">       </w:t>
      </w:r>
      <w:r w:rsidR="0081268E">
        <w:t xml:space="preserve">   А.П. Кравченко</w:t>
      </w:r>
    </w:p>
    <w:p w:rsidR="00BB2B3D" w:rsidRDefault="00BB2B3D" w:rsidP="00BB2B3D">
      <w:pPr>
        <w:pStyle w:val="20"/>
        <w:framePr w:w="9701" w:h="7036" w:hRule="exact" w:wrap="none" w:vAnchor="page" w:hAnchor="page" w:x="1496" w:y="9050"/>
        <w:shd w:val="clear" w:color="auto" w:fill="auto"/>
        <w:tabs>
          <w:tab w:val="left" w:pos="1102"/>
        </w:tabs>
        <w:spacing w:line="317" w:lineRule="exact"/>
        <w:ind w:left="740"/>
        <w:jc w:val="both"/>
      </w:pPr>
    </w:p>
    <w:p w:rsidR="00D6329B" w:rsidRDefault="00D6329B">
      <w:pPr>
        <w:rPr>
          <w:sz w:val="2"/>
          <w:szCs w:val="2"/>
        </w:rPr>
      </w:pPr>
    </w:p>
    <w:sectPr w:rsidR="00D6329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993" w:rsidRDefault="001C4993">
      <w:r>
        <w:separator/>
      </w:r>
    </w:p>
  </w:endnote>
  <w:endnote w:type="continuationSeparator" w:id="0">
    <w:p w:rsidR="001C4993" w:rsidRDefault="001C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993" w:rsidRDefault="001C4993"/>
  </w:footnote>
  <w:footnote w:type="continuationSeparator" w:id="0">
    <w:p w:rsidR="001C4993" w:rsidRDefault="001C49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D590A"/>
    <w:multiLevelType w:val="multilevel"/>
    <w:tmpl w:val="489E2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6329B"/>
    <w:rsid w:val="001C4993"/>
    <w:rsid w:val="00317445"/>
    <w:rsid w:val="00485182"/>
    <w:rsid w:val="005D691F"/>
    <w:rsid w:val="0063092E"/>
    <w:rsid w:val="0081268E"/>
    <w:rsid w:val="008142D7"/>
    <w:rsid w:val="00A375F5"/>
    <w:rsid w:val="00B7729F"/>
    <w:rsid w:val="00BB2B3D"/>
    <w:rsid w:val="00D6329B"/>
    <w:rsid w:val="00F4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161EB1CC"/>
  <w15:docId w15:val="{53E4F97C-22D4-4AAF-9135-8B86BDA8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line="0" w:lineRule="atLeas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309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092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2025-01-20T13:38:00Z</cp:lastPrinted>
  <dcterms:created xsi:type="dcterms:W3CDTF">2023-05-18T09:50:00Z</dcterms:created>
  <dcterms:modified xsi:type="dcterms:W3CDTF">2026-01-20T08:36:00Z</dcterms:modified>
</cp:coreProperties>
</file>